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6A4A26" w14:textId="77777777" w:rsidR="00B85239" w:rsidRDefault="00B85239" w:rsidP="00B85239">
      <w:r>
        <w:t xml:space="preserve">64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LED, </w:t>
      </w:r>
      <w:proofErr w:type="spellStart"/>
      <w:r>
        <w:t>studený</w:t>
      </w:r>
      <w:proofErr w:type="spellEnd"/>
      <w:r>
        <w:t xml:space="preserve"> </w:t>
      </w:r>
      <w:proofErr w:type="spellStart"/>
      <w:r>
        <w:t>odtieň</w:t>
      </w:r>
      <w:proofErr w:type="spellEnd"/>
    </w:p>
    <w:p w14:paraId="37634C3E" w14:textId="3DAB5751" w:rsidR="00481B83" w:rsidRPr="00C34403" w:rsidRDefault="00B85239" w:rsidP="00B85239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IP44 na </w:t>
      </w:r>
      <w:proofErr w:type="spellStart"/>
      <w:r>
        <w:t>vonkajšie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52422"/>
    <w:rsid w:val="00B85239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2023-01-31T11:41:00Z</dcterms:modified>
</cp:coreProperties>
</file>